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22B" w:rsidRDefault="0073722B">
      <w:pPr>
        <w:jc w:val="center"/>
      </w:pPr>
      <w:bookmarkStart w:id="0" w:name="_GoBack"/>
      <w:bookmarkEnd w:id="0"/>
      <w:r>
        <w:t>VOLUNTEER VERIFICATION</w:t>
      </w:r>
    </w:p>
    <w:p w:rsidR="0073722B" w:rsidRDefault="0073722B">
      <w:pPr>
        <w:jc w:val="center"/>
      </w:pPr>
      <w:r>
        <w:t>FOR EXEMPTION FROM FBI FEDERAL CRIMINAL HISTORY CLEARANCE</w:t>
      </w:r>
    </w:p>
    <w:p w:rsidR="0073722B" w:rsidRDefault="0073722B"/>
    <w:p w:rsidR="0073722B" w:rsidRDefault="0073722B">
      <w:pPr>
        <w:jc w:val="both"/>
        <w:rPr>
          <w:sz w:val="22"/>
          <w:szCs w:val="22"/>
        </w:rPr>
      </w:pPr>
      <w:r>
        <w:rPr>
          <w:sz w:val="22"/>
          <w:szCs w:val="22"/>
        </w:rPr>
        <w:t>The Child Protective Services Law requires all volunteers to complete three clearances, including the FBI Federal Criminal History Clearance.  However, the Law includes a limited exception which exempts a prospective volunteer from the FBI clearance if both of the following conditions apply: (1) the prospective volunteer has been a resident of Pennsylvania during the entirety of the previous ten-year period; and (2) the prospective volunteer swears or affirms in writing that he/she is not disqualified from service by reason of criminal history.  If you have lived outside Pennsylvania at any point during the prior ten (10) years, you are not eligible for the exemption and this Verification form does not apply to you.  If properly completed, this Verification form will excuse eligible volunteers from the FBI Federal Criminal History Clearance.</w:t>
      </w:r>
    </w:p>
    <w:p w:rsidR="0073722B" w:rsidRDefault="0073722B">
      <w:pPr>
        <w:rPr>
          <w:sz w:val="22"/>
          <w:szCs w:val="22"/>
        </w:rPr>
      </w:pPr>
    </w:p>
    <w:p w:rsidR="0073722B" w:rsidRDefault="0073722B">
      <w:pPr>
        <w:jc w:val="both"/>
        <w:rPr>
          <w:sz w:val="22"/>
          <w:szCs w:val="22"/>
        </w:rPr>
      </w:pPr>
      <w:r>
        <w:rPr>
          <w:sz w:val="22"/>
          <w:szCs w:val="22"/>
        </w:rPr>
        <w:t xml:space="preserve">Please read the statements below.  If the statements are true and apply to you, please sign and date the Verification at the bottom.  If you have any questions about this Verification or your eligibility, you must contact </w:t>
      </w:r>
      <w:r w:rsidR="00D945B1">
        <w:rPr>
          <w:sz w:val="22"/>
          <w:szCs w:val="22"/>
        </w:rPr>
        <w:t>Denise Whitfield, Christian Education Director,</w:t>
      </w:r>
      <w:r>
        <w:rPr>
          <w:sz w:val="22"/>
          <w:szCs w:val="22"/>
        </w:rPr>
        <w:t xml:space="preserve"> before submitting the Form.</w:t>
      </w:r>
    </w:p>
    <w:p w:rsidR="0073722B" w:rsidRDefault="0073722B">
      <w:pPr>
        <w:jc w:val="both"/>
        <w:rPr>
          <w:sz w:val="22"/>
          <w:szCs w:val="22"/>
        </w:rPr>
      </w:pPr>
    </w:p>
    <w:p w:rsidR="0073722B" w:rsidRDefault="0073722B">
      <w:pPr>
        <w:pStyle w:val="Level1"/>
        <w:tabs>
          <w:tab w:val="left" w:pos="-1440"/>
          <w:tab w:val="num" w:pos="720"/>
        </w:tabs>
        <w:jc w:val="both"/>
      </w:pPr>
      <w:r>
        <w:t>I swear and affirm that I have been a resident of Pennsylvania during the entirety of the previous ten-year period.</w:t>
      </w:r>
    </w:p>
    <w:p w:rsidR="0073722B" w:rsidRDefault="0073722B">
      <w:pPr>
        <w:pStyle w:val="Level1"/>
        <w:tabs>
          <w:tab w:val="left" w:pos="-1440"/>
          <w:tab w:val="num" w:pos="720"/>
        </w:tabs>
        <w:jc w:val="both"/>
      </w:pPr>
      <w:r>
        <w:t>I swear and affirm that:</w:t>
      </w:r>
    </w:p>
    <w:p w:rsidR="0073722B" w:rsidRDefault="0073722B">
      <w:pPr>
        <w:ind w:left="1440" w:hanging="720"/>
        <w:jc w:val="both"/>
      </w:pPr>
      <w:r>
        <w:t xml:space="preserve">a. I have never been named in the Statewide database as the perpetrator of a founded report of child abuse committed within the last five (5) years.  </w:t>
      </w:r>
    </w:p>
    <w:p w:rsidR="0073722B" w:rsidRDefault="0073722B">
      <w:pPr>
        <w:ind w:left="1440" w:hanging="720"/>
        <w:jc w:val="both"/>
      </w:pPr>
      <w:r>
        <w:t>b. I have never been arrested or convicted of the following offenses under the Pennsylvania Crimes Code or an equivalent crime under the laws or former laws of the United States or one of its territories or possessions, another state, the District of Columbia, the Commonwealth of Puerto Rico or a foreign nation, or under a former law of this Commonwealth:</w:t>
      </w:r>
    </w:p>
    <w:p w:rsidR="0073722B" w:rsidRDefault="0073722B">
      <w:pPr>
        <w:ind w:firstLine="7200"/>
        <w:jc w:val="both"/>
      </w:pPr>
    </w:p>
    <w:p w:rsidR="0073722B" w:rsidRDefault="0073722B">
      <w:pPr>
        <w:ind w:firstLine="7200"/>
        <w:jc w:val="both"/>
        <w:sectPr w:rsidR="0073722B" w:rsidSect="00D945B1">
          <w:pgSz w:w="12240" w:h="15840"/>
          <w:pgMar w:top="720" w:right="1440" w:bottom="720" w:left="1440" w:header="1440" w:footer="1440" w:gutter="0"/>
          <w:cols w:space="720"/>
          <w:noEndnote/>
        </w:sectPr>
      </w:pPr>
    </w:p>
    <w:p w:rsidR="0073722B" w:rsidRDefault="0073722B">
      <w:pPr>
        <w:jc w:val="both"/>
        <w:rPr>
          <w:sz w:val="20"/>
          <w:szCs w:val="20"/>
        </w:rPr>
      </w:pPr>
      <w:proofErr w:type="gramStart"/>
      <w:r>
        <w:rPr>
          <w:sz w:val="20"/>
          <w:szCs w:val="20"/>
        </w:rPr>
        <w:lastRenderedPageBreak/>
        <w:t>Chapter 25 (relating to criminal homicide).</w:t>
      </w:r>
      <w:proofErr w:type="gramEnd"/>
    </w:p>
    <w:p w:rsidR="0073722B" w:rsidRDefault="0073722B">
      <w:pPr>
        <w:jc w:val="both"/>
        <w:rPr>
          <w:sz w:val="20"/>
          <w:szCs w:val="20"/>
        </w:rPr>
      </w:pPr>
      <w:proofErr w:type="gramStart"/>
      <w:r>
        <w:rPr>
          <w:sz w:val="20"/>
          <w:szCs w:val="20"/>
        </w:rPr>
        <w:t>Section 2702 (relating to aggravated assault).</w:t>
      </w:r>
      <w:proofErr w:type="gramEnd"/>
    </w:p>
    <w:p w:rsidR="0073722B" w:rsidRDefault="0073722B">
      <w:pPr>
        <w:jc w:val="both"/>
        <w:rPr>
          <w:sz w:val="20"/>
          <w:szCs w:val="20"/>
        </w:rPr>
      </w:pPr>
      <w:proofErr w:type="gramStart"/>
      <w:r>
        <w:rPr>
          <w:sz w:val="20"/>
          <w:szCs w:val="20"/>
        </w:rPr>
        <w:t>Section 2709.1 (relating to stalking).</w:t>
      </w:r>
      <w:proofErr w:type="gramEnd"/>
    </w:p>
    <w:p w:rsidR="0073722B" w:rsidRDefault="0073722B">
      <w:pPr>
        <w:jc w:val="both"/>
        <w:rPr>
          <w:sz w:val="20"/>
          <w:szCs w:val="20"/>
        </w:rPr>
      </w:pPr>
      <w:proofErr w:type="gramStart"/>
      <w:r>
        <w:rPr>
          <w:sz w:val="20"/>
          <w:szCs w:val="20"/>
        </w:rPr>
        <w:t>Section 2901 (relating to kidnapping).</w:t>
      </w:r>
      <w:proofErr w:type="gramEnd"/>
    </w:p>
    <w:p w:rsidR="0073722B" w:rsidRDefault="0073722B">
      <w:pPr>
        <w:jc w:val="both"/>
        <w:rPr>
          <w:sz w:val="20"/>
          <w:szCs w:val="20"/>
        </w:rPr>
      </w:pPr>
      <w:proofErr w:type="gramStart"/>
      <w:r>
        <w:rPr>
          <w:sz w:val="20"/>
          <w:szCs w:val="20"/>
        </w:rPr>
        <w:t>Section 2902 (relating to unlawful restraint).</w:t>
      </w:r>
      <w:proofErr w:type="gramEnd"/>
    </w:p>
    <w:p w:rsidR="0073722B" w:rsidRDefault="0073722B">
      <w:pPr>
        <w:jc w:val="both"/>
        <w:rPr>
          <w:sz w:val="20"/>
          <w:szCs w:val="20"/>
        </w:rPr>
      </w:pPr>
      <w:proofErr w:type="gramStart"/>
      <w:r>
        <w:rPr>
          <w:sz w:val="20"/>
          <w:szCs w:val="20"/>
        </w:rPr>
        <w:t>Section 3121 (relating to rape).</w:t>
      </w:r>
      <w:proofErr w:type="gramEnd"/>
    </w:p>
    <w:p w:rsidR="0073722B" w:rsidRDefault="0073722B">
      <w:pPr>
        <w:jc w:val="both"/>
        <w:rPr>
          <w:sz w:val="20"/>
          <w:szCs w:val="20"/>
        </w:rPr>
      </w:pPr>
      <w:proofErr w:type="gramStart"/>
      <w:r>
        <w:rPr>
          <w:sz w:val="20"/>
          <w:szCs w:val="20"/>
        </w:rPr>
        <w:t>Section 3122.1 (relating to statutory sexual assault).</w:t>
      </w:r>
      <w:proofErr w:type="gramEnd"/>
    </w:p>
    <w:p w:rsidR="0073722B" w:rsidRDefault="0073722B">
      <w:pPr>
        <w:jc w:val="both"/>
        <w:rPr>
          <w:sz w:val="20"/>
          <w:szCs w:val="20"/>
        </w:rPr>
      </w:pPr>
      <w:proofErr w:type="gramStart"/>
      <w:r>
        <w:rPr>
          <w:sz w:val="20"/>
          <w:szCs w:val="20"/>
        </w:rPr>
        <w:t>Section 3123 (relating to involuntary deviate sexual intercourse).</w:t>
      </w:r>
      <w:proofErr w:type="gramEnd"/>
    </w:p>
    <w:p w:rsidR="0073722B" w:rsidRDefault="0073722B">
      <w:pPr>
        <w:jc w:val="both"/>
        <w:rPr>
          <w:sz w:val="20"/>
          <w:szCs w:val="20"/>
        </w:rPr>
      </w:pPr>
      <w:proofErr w:type="gramStart"/>
      <w:r>
        <w:rPr>
          <w:sz w:val="20"/>
          <w:szCs w:val="20"/>
        </w:rPr>
        <w:t>Section 3124.1 (relating to sexual assault).</w:t>
      </w:r>
      <w:proofErr w:type="gramEnd"/>
    </w:p>
    <w:p w:rsidR="0073722B" w:rsidRDefault="0073722B">
      <w:pPr>
        <w:jc w:val="both"/>
        <w:rPr>
          <w:sz w:val="20"/>
          <w:szCs w:val="20"/>
        </w:rPr>
      </w:pPr>
      <w:proofErr w:type="gramStart"/>
      <w:r>
        <w:rPr>
          <w:sz w:val="20"/>
          <w:szCs w:val="20"/>
        </w:rPr>
        <w:t>Section 3125 (relating to aggravated indecent assault).</w:t>
      </w:r>
      <w:proofErr w:type="gramEnd"/>
    </w:p>
    <w:p w:rsidR="0073722B" w:rsidRDefault="0073722B">
      <w:pPr>
        <w:jc w:val="both"/>
        <w:rPr>
          <w:sz w:val="20"/>
          <w:szCs w:val="20"/>
        </w:rPr>
      </w:pPr>
      <w:proofErr w:type="gramStart"/>
      <w:r>
        <w:rPr>
          <w:sz w:val="20"/>
          <w:szCs w:val="20"/>
        </w:rPr>
        <w:t>Section 3126 (relating to indecent assault).</w:t>
      </w:r>
      <w:proofErr w:type="gramEnd"/>
    </w:p>
    <w:p w:rsidR="0073722B" w:rsidRDefault="0073722B">
      <w:pPr>
        <w:jc w:val="both"/>
        <w:rPr>
          <w:sz w:val="20"/>
          <w:szCs w:val="20"/>
        </w:rPr>
      </w:pPr>
      <w:proofErr w:type="gramStart"/>
      <w:r>
        <w:rPr>
          <w:sz w:val="20"/>
          <w:szCs w:val="20"/>
        </w:rPr>
        <w:t>Section 3127 (relating to indecent exposure).</w:t>
      </w:r>
      <w:proofErr w:type="gramEnd"/>
    </w:p>
    <w:p w:rsidR="0073722B" w:rsidRDefault="0073722B">
      <w:pPr>
        <w:jc w:val="both"/>
        <w:rPr>
          <w:sz w:val="20"/>
          <w:szCs w:val="20"/>
        </w:rPr>
      </w:pPr>
      <w:proofErr w:type="gramStart"/>
      <w:r>
        <w:rPr>
          <w:sz w:val="20"/>
          <w:szCs w:val="20"/>
        </w:rPr>
        <w:t>Section 4302 (relating to incest).</w:t>
      </w:r>
      <w:proofErr w:type="gramEnd"/>
    </w:p>
    <w:p w:rsidR="0073722B" w:rsidRDefault="0073722B">
      <w:pPr>
        <w:jc w:val="both"/>
        <w:rPr>
          <w:sz w:val="20"/>
          <w:szCs w:val="20"/>
        </w:rPr>
      </w:pPr>
      <w:proofErr w:type="gramStart"/>
      <w:r>
        <w:rPr>
          <w:sz w:val="20"/>
          <w:szCs w:val="20"/>
        </w:rPr>
        <w:t>Section 4303 (relating to concealing death of a child).</w:t>
      </w:r>
      <w:proofErr w:type="gramEnd"/>
    </w:p>
    <w:p w:rsidR="0073722B" w:rsidRDefault="0073722B">
      <w:pPr>
        <w:jc w:val="both"/>
        <w:rPr>
          <w:sz w:val="20"/>
          <w:szCs w:val="20"/>
        </w:rPr>
      </w:pPr>
      <w:proofErr w:type="gramStart"/>
      <w:r>
        <w:rPr>
          <w:sz w:val="20"/>
          <w:szCs w:val="20"/>
        </w:rPr>
        <w:lastRenderedPageBreak/>
        <w:t>Section 4304 (relating to endangering welfare of children).</w:t>
      </w:r>
      <w:proofErr w:type="gramEnd"/>
    </w:p>
    <w:p w:rsidR="0073722B" w:rsidRDefault="0073722B">
      <w:pPr>
        <w:jc w:val="both"/>
        <w:rPr>
          <w:sz w:val="20"/>
          <w:szCs w:val="20"/>
        </w:rPr>
      </w:pPr>
      <w:proofErr w:type="gramStart"/>
      <w:r>
        <w:rPr>
          <w:sz w:val="20"/>
          <w:szCs w:val="20"/>
        </w:rPr>
        <w:t>Section 4305 (relating to dealing in infant children).</w:t>
      </w:r>
      <w:proofErr w:type="gramEnd"/>
    </w:p>
    <w:p w:rsidR="0073722B" w:rsidRDefault="0073722B">
      <w:pPr>
        <w:jc w:val="both"/>
        <w:rPr>
          <w:sz w:val="20"/>
          <w:szCs w:val="20"/>
        </w:rPr>
      </w:pPr>
      <w:proofErr w:type="gramStart"/>
      <w:r>
        <w:rPr>
          <w:sz w:val="20"/>
          <w:szCs w:val="20"/>
        </w:rPr>
        <w:t>A felony offense under section 5902(b) (relating to prostitution and related offenses).</w:t>
      </w:r>
      <w:proofErr w:type="gramEnd"/>
    </w:p>
    <w:p w:rsidR="0073722B" w:rsidRDefault="0073722B">
      <w:pPr>
        <w:jc w:val="both"/>
        <w:rPr>
          <w:sz w:val="20"/>
          <w:szCs w:val="20"/>
        </w:rPr>
      </w:pPr>
      <w:r>
        <w:rPr>
          <w:sz w:val="20"/>
          <w:szCs w:val="20"/>
        </w:rPr>
        <w:t>Section 5903 (c) or (d) (relating to obscene and other sexual materials and performances).</w:t>
      </w:r>
    </w:p>
    <w:p w:rsidR="0073722B" w:rsidRDefault="0073722B">
      <w:pPr>
        <w:jc w:val="both"/>
        <w:rPr>
          <w:sz w:val="20"/>
          <w:szCs w:val="20"/>
        </w:rPr>
      </w:pPr>
      <w:proofErr w:type="gramStart"/>
      <w:r>
        <w:rPr>
          <w:sz w:val="20"/>
          <w:szCs w:val="20"/>
        </w:rPr>
        <w:t>Section 6301 (relating to corruption of minors).</w:t>
      </w:r>
      <w:proofErr w:type="gramEnd"/>
    </w:p>
    <w:p w:rsidR="0073722B" w:rsidRDefault="0073722B">
      <w:pPr>
        <w:jc w:val="both"/>
        <w:rPr>
          <w:sz w:val="20"/>
          <w:szCs w:val="20"/>
        </w:rPr>
      </w:pPr>
      <w:proofErr w:type="gramStart"/>
      <w:r>
        <w:rPr>
          <w:sz w:val="20"/>
          <w:szCs w:val="20"/>
        </w:rPr>
        <w:t>Section 6312 (relating to sexual abuse of children).</w:t>
      </w:r>
      <w:proofErr w:type="gramEnd"/>
    </w:p>
    <w:p w:rsidR="0073722B" w:rsidRDefault="0073722B">
      <w:pPr>
        <w:jc w:val="both"/>
        <w:rPr>
          <w:sz w:val="20"/>
          <w:szCs w:val="20"/>
        </w:rPr>
      </w:pPr>
      <w:r>
        <w:rPr>
          <w:sz w:val="20"/>
          <w:szCs w:val="20"/>
        </w:rPr>
        <w:t>The attempt, solicitation or conspiracy to commit any of the offenses set forth above.</w:t>
      </w:r>
    </w:p>
    <w:p w:rsidR="0073722B" w:rsidRDefault="0073722B">
      <w:pPr>
        <w:jc w:val="both"/>
        <w:rPr>
          <w:sz w:val="20"/>
          <w:szCs w:val="20"/>
        </w:rPr>
      </w:pPr>
      <w:r>
        <w:rPr>
          <w:sz w:val="20"/>
          <w:szCs w:val="20"/>
        </w:rPr>
        <w:t>A felony offense under the Controlled Substance, Drug, Device and Cosmetic Act, committed within the five-year period immediately preceding verification.</w:t>
      </w:r>
    </w:p>
    <w:p w:rsidR="0073722B" w:rsidRDefault="0073722B">
      <w:pPr>
        <w:jc w:val="both"/>
        <w:rPr>
          <w:sz w:val="20"/>
          <w:szCs w:val="20"/>
        </w:rPr>
        <w:sectPr w:rsidR="0073722B" w:rsidSect="00D945B1">
          <w:type w:val="continuous"/>
          <w:pgSz w:w="12240" w:h="15840"/>
          <w:pgMar w:top="720" w:right="1440" w:bottom="720" w:left="1440" w:header="1440" w:footer="1440" w:gutter="0"/>
          <w:cols w:num="2" w:space="720" w:equalWidth="0">
            <w:col w:w="4320" w:space="720"/>
            <w:col w:w="4320"/>
          </w:cols>
          <w:noEndnote/>
        </w:sectPr>
      </w:pPr>
    </w:p>
    <w:p w:rsidR="0073722B" w:rsidRDefault="0073722B">
      <w:pPr>
        <w:jc w:val="both"/>
        <w:rPr>
          <w:sz w:val="22"/>
          <w:szCs w:val="22"/>
        </w:rPr>
      </w:pPr>
      <w:r>
        <w:rPr>
          <w:sz w:val="22"/>
          <w:szCs w:val="22"/>
        </w:rPr>
        <w:lastRenderedPageBreak/>
        <w:t xml:space="preserve">I make this statement and submit this Verification under penalty of perjury as more fully set forth in 18 pa. </w:t>
      </w:r>
      <w:proofErr w:type="gramStart"/>
      <w:r>
        <w:rPr>
          <w:sz w:val="22"/>
          <w:szCs w:val="22"/>
        </w:rPr>
        <w:t>C.S. § 4904.</w:t>
      </w:r>
      <w:proofErr w:type="gramEnd"/>
    </w:p>
    <w:p w:rsidR="0073722B" w:rsidRDefault="0073722B">
      <w:pPr>
        <w:jc w:val="both"/>
        <w:rPr>
          <w:sz w:val="22"/>
          <w:szCs w:val="22"/>
        </w:rPr>
      </w:pPr>
    </w:p>
    <w:p w:rsidR="0073722B" w:rsidRDefault="0073722B">
      <w:pPr>
        <w:jc w:val="both"/>
        <w:rPr>
          <w:sz w:val="22"/>
          <w:szCs w:val="22"/>
        </w:rPr>
      </w:pPr>
      <w:r>
        <w:rPr>
          <w:sz w:val="22"/>
          <w:szCs w:val="22"/>
        </w:rPr>
        <w:t>___________________________________________________</w:t>
      </w:r>
    </w:p>
    <w:p w:rsidR="0073722B" w:rsidRDefault="0073722B">
      <w:pPr>
        <w:ind w:firstLine="720"/>
        <w:jc w:val="both"/>
        <w:rPr>
          <w:sz w:val="22"/>
          <w:szCs w:val="22"/>
        </w:rPr>
      </w:pPr>
      <w:r>
        <w:rPr>
          <w:sz w:val="22"/>
          <w:szCs w:val="22"/>
        </w:rPr>
        <w:t>Prospective Volunteer Printed Name</w:t>
      </w:r>
    </w:p>
    <w:p w:rsidR="0073722B" w:rsidRDefault="0073722B">
      <w:pPr>
        <w:jc w:val="both"/>
        <w:rPr>
          <w:sz w:val="22"/>
          <w:szCs w:val="22"/>
        </w:rPr>
      </w:pPr>
    </w:p>
    <w:p w:rsidR="0073722B" w:rsidRDefault="0073722B">
      <w:pPr>
        <w:jc w:val="both"/>
        <w:rPr>
          <w:sz w:val="22"/>
          <w:szCs w:val="22"/>
        </w:rPr>
      </w:pPr>
      <w:r>
        <w:rPr>
          <w:sz w:val="22"/>
          <w:szCs w:val="22"/>
        </w:rPr>
        <w:t xml:space="preserve">___________________________________________________      </w:t>
      </w:r>
      <w:r w:rsidR="00D945B1">
        <w:rPr>
          <w:sz w:val="22"/>
          <w:szCs w:val="22"/>
        </w:rPr>
        <w:t>_________________________</w:t>
      </w:r>
    </w:p>
    <w:p w:rsidR="0073722B" w:rsidRDefault="0073722B">
      <w:pPr>
        <w:tabs>
          <w:tab w:val="left" w:pos="-1440"/>
        </w:tabs>
        <w:ind w:left="7200" w:hanging="6480"/>
        <w:jc w:val="both"/>
        <w:rPr>
          <w:sz w:val="22"/>
          <w:szCs w:val="22"/>
        </w:rPr>
      </w:pPr>
      <w:r>
        <w:rPr>
          <w:sz w:val="22"/>
          <w:szCs w:val="22"/>
        </w:rPr>
        <w:t>Prospective Volunteer Signature</w:t>
      </w:r>
      <w:r>
        <w:rPr>
          <w:sz w:val="22"/>
          <w:szCs w:val="22"/>
        </w:rPr>
        <w:tab/>
      </w:r>
      <w:r>
        <w:rPr>
          <w:sz w:val="22"/>
          <w:szCs w:val="22"/>
        </w:rPr>
        <w:tab/>
      </w:r>
      <w:r>
        <w:rPr>
          <w:sz w:val="22"/>
          <w:szCs w:val="22"/>
        </w:rPr>
        <w:tab/>
      </w:r>
      <w:r>
        <w:rPr>
          <w:sz w:val="22"/>
          <w:szCs w:val="22"/>
        </w:rPr>
        <w:tab/>
      </w:r>
      <w:r>
        <w:rPr>
          <w:sz w:val="22"/>
          <w:szCs w:val="22"/>
        </w:rPr>
        <w:tab/>
      </w:r>
      <w:r w:rsidR="00D945B1">
        <w:rPr>
          <w:sz w:val="22"/>
          <w:szCs w:val="22"/>
        </w:rPr>
        <w:t xml:space="preserve">    </w:t>
      </w:r>
      <w:r>
        <w:rPr>
          <w:sz w:val="22"/>
          <w:szCs w:val="22"/>
        </w:rPr>
        <w:t>Date</w:t>
      </w:r>
    </w:p>
    <w:sectPr w:rsidR="0073722B" w:rsidSect="00D945B1">
      <w:type w:val="continuous"/>
      <w:pgSz w:w="12240" w:h="15840"/>
      <w:pgMar w:top="720" w:right="1440" w:bottom="72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ParaNumbers1"/>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722B"/>
    <w:rsid w:val="0073722B"/>
    <w:rsid w:val="00B96DC5"/>
    <w:rsid w:val="00D945B1"/>
    <w:rsid w:val="00F30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left="720" w:hanging="720"/>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Kemler</dc:creator>
  <cp:lastModifiedBy>Penny Kemler</cp:lastModifiedBy>
  <cp:revision>2</cp:revision>
  <dcterms:created xsi:type="dcterms:W3CDTF">2016-04-14T15:45:00Z</dcterms:created>
  <dcterms:modified xsi:type="dcterms:W3CDTF">2016-04-14T15:45:00Z</dcterms:modified>
</cp:coreProperties>
</file>